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8A" w:rsidRPr="000B1D8A" w:rsidRDefault="000B1D8A" w:rsidP="000B1D8A">
      <w:p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color w:val="1A1818"/>
          <w:kern w:val="36"/>
          <w:sz w:val="42"/>
          <w:szCs w:val="42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kern w:val="36"/>
          <w:sz w:val="42"/>
          <w:szCs w:val="42"/>
          <w:lang w:eastAsia="ru-RU"/>
        </w:rPr>
        <w:t>О внесении изменений в приказ Министерства развития конкуренции и экономики Ульяновской области от 18.12.2018 № 06-411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9279"/>
      </w:tblGrid>
      <w:tr w:rsidR="000B1D8A" w:rsidRPr="000B1D8A" w:rsidTr="000B1D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b/>
                <w:bCs/>
                <w:color w:val="1A1818"/>
                <w:sz w:val="18"/>
                <w:szCs w:val="18"/>
                <w:lang w:eastAsia="ru-RU"/>
              </w:rPr>
              <w:t>№06-211 от 24.10.2019</w:t>
            </w:r>
          </w:p>
        </w:tc>
      </w:tr>
    </w:tbl>
    <w:p w:rsidR="000B1D8A" w:rsidRPr="000B1D8A" w:rsidRDefault="000B1D8A" w:rsidP="000B1D8A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1F7FD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МИНИСТЕРСТВО ЦИФРОВОЙ ЭКОНОМИКИ </w:t>
      </w:r>
    </w:p>
    <w:p w:rsidR="000B1D8A" w:rsidRPr="000B1D8A" w:rsidRDefault="000B1D8A" w:rsidP="000B1D8A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1F7FD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И КОНКУРЕНЦИИ УЛЬЯНОВСКОЙ ОБЛАСТИ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F7FDD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F7FDD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 Р И К А З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F7FDD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24 октября 2019 г.                                                                                      № 06-211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1F7FDD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0B1D8A" w:rsidRPr="000B1D8A" w:rsidTr="000B1D8A">
        <w:trPr>
          <w:trHeight w:val="680"/>
        </w:trPr>
        <w:tc>
          <w:tcPr>
            <w:tcW w:w="9747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1F7FDD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О внесении изменений в приказ Министерства развития конкуренции и экономики Ульяновской области от 18.12.2018 № 06-411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1D8A" w:rsidRPr="000B1D8A" w:rsidRDefault="000B1D8A" w:rsidP="000B1D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П р и </w:t>
      </w:r>
      <w:proofErr w:type="gramStart"/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</w:t>
      </w:r>
      <w:proofErr w:type="gramEnd"/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а з ы в а ю:      </w:t>
      </w:r>
    </w:p>
    <w:p w:rsidR="000B1D8A" w:rsidRPr="000B1D8A" w:rsidRDefault="000B1D8A" w:rsidP="000B1D8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1. Внести в </w:t>
      </w:r>
      <w:proofErr w:type="gramStart"/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приказ  Министерства</w:t>
      </w:r>
      <w:proofErr w:type="gramEnd"/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развития конкуренции и экономики Ульяновской области от 18.12.2018 № 06-411 «Об утверждении производственной программы в сфере холодного водоснабжения и об установлении тарифов на питьевую воду (питьевое водоснабжение)               для ОБЛАСТНОГО  ГОСУДАРСТВЕННОГО КАЗЁННОГО ПРЕДПРИЯТИЯ  «УЛЬЯНОВСКИЙ ОБЛАСТНОЙ ВОДОКАНАЛ» на 2019 год» следующие изменения</w:t>
      </w:r>
      <w:r w:rsidRPr="000B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0B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приложении № 1: </w:t>
      </w:r>
    </w:p>
    <w:p w:rsidR="000B1D8A" w:rsidRPr="000B1D8A" w:rsidRDefault="000B1D8A" w:rsidP="000B1D8A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 а) таблицу пункта 3 изложить в следующей редакции: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tbl>
      <w:tblPr>
        <w:tblW w:w="104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708"/>
        <w:gridCol w:w="5481"/>
        <w:gridCol w:w="3235"/>
        <w:gridCol w:w="704"/>
      </w:tblGrid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«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Величина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Планируемый объём подачи воды, в том числе: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5002,68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3821,39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1F7FDD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Бюджетные потребители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425,82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потребители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706,43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1.4.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Собственные нужды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49,04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B1D8A" w:rsidRPr="000B1D8A" w:rsidRDefault="000B1D8A" w:rsidP="000B1D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 б) таблицу пункта 4 изложить в следующей редакции: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706"/>
        <w:gridCol w:w="5479"/>
        <w:gridCol w:w="3234"/>
        <w:gridCol w:w="425"/>
      </w:tblGrid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ind w:left="-250" w:right="-108" w:firstLine="250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«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Величина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энергетические ресурсы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56090,16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оплату труда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33768,62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расходы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22354,03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Итого необходимая валовая выручка (далее - НВВ):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112212,81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1D8A" w:rsidRPr="000B1D8A" w:rsidRDefault="000B1D8A" w:rsidP="000B1D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 в) строку 7 таблицы пункта 7 изложить в следующей редакции: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699"/>
        <w:gridCol w:w="3198"/>
        <w:gridCol w:w="1394"/>
        <w:gridCol w:w="1276"/>
        <w:gridCol w:w="1451"/>
        <w:gridCol w:w="1403"/>
        <w:gridCol w:w="423"/>
      </w:tblGrid>
      <w:tr w:rsidR="000B1D8A" w:rsidRPr="000B1D8A" w:rsidTr="000B1D8A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ind w:left="-250" w:right="-108" w:firstLine="250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«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реализацию производственной программы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 руб.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40245,48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112212,81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278,82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B1D8A" w:rsidRPr="000B1D8A" w:rsidRDefault="000B1D8A" w:rsidP="000B1D8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0B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</w:t>
      </w: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приложении № 2: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а) заголовок таблицы изложить в следующей редакции: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02"/>
        <w:gridCol w:w="2153"/>
        <w:gridCol w:w="1865"/>
        <w:gridCol w:w="2552"/>
        <w:gridCol w:w="1406"/>
      </w:tblGrid>
      <w:tr w:rsidR="000B1D8A" w:rsidRPr="000B1D8A" w:rsidTr="000B1D8A">
        <w:trPr>
          <w:trHeight w:val="43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«  </w:t>
            </w:r>
          </w:p>
        </w:tc>
        <w:tc>
          <w:tcPr>
            <w:tcW w:w="85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Тарифы, руб./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rPr>
          <w:trHeight w:val="9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период </w:t>
            </w:r>
          </w:p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01.01.2019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 30.06.2019 &lt;**&gt;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период </w:t>
            </w:r>
          </w:p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01.07.2019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 31.12.2019&lt;****&gt;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                </w:t>
            </w:r>
          </w:p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</w:tbl>
    <w:p w:rsidR="000B1D8A" w:rsidRPr="000B1D8A" w:rsidRDefault="000B1D8A" w:rsidP="000B1D8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б)  таблицу</w:t>
      </w:r>
      <w:proofErr w:type="gramEnd"/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дополнить строками 38-40 следующего содержания: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42"/>
        <w:gridCol w:w="3873"/>
        <w:gridCol w:w="1597"/>
        <w:gridCol w:w="1992"/>
        <w:gridCol w:w="522"/>
      </w:tblGrid>
      <w:tr w:rsidR="000B1D8A" w:rsidRPr="000B1D8A" w:rsidTr="000B1D8A"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 «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38.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>На территории муниципального образования «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>Майнское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 xml:space="preserve"> городское поселение» 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>Майнский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shd w:val="clear" w:color="auto" w:fill="FFFFFF"/>
                <w:lang w:eastAsia="ru-RU"/>
              </w:rPr>
              <w:t xml:space="preserve"> район Ульяновской области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38.1.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29,43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38.2.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35,32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39.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села 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Козловка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села 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Копышовка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села Подлесное, села 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Сиуч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села 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Уржумское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села 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Юшанское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села Тагай (за исключением потребителей, указанных в строке 40 настоящего приложения) муниципального образования «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Тагайское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39.1.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29,92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39.2.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35,90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4 пер. Центральный села Тагай муниципального образования «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Тагайское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40.1.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26,26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D8A" w:rsidRPr="000B1D8A" w:rsidTr="000B1D8A">
        <w:trPr>
          <w:trHeight w:val="41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40.2.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31,51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0B1D8A" w:rsidRPr="000B1D8A" w:rsidRDefault="000B1D8A" w:rsidP="000B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0B1D8A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»;</w:t>
            </w:r>
            <w:r w:rsidRPr="000B1D8A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1D8A" w:rsidRPr="000B1D8A" w:rsidRDefault="000B1D8A" w:rsidP="000B1D8A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в) дополнить сноской следующего содержания: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« </w:t>
      </w:r>
      <w:r w:rsidRPr="000B1D8A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&lt;</w:t>
      </w:r>
      <w:proofErr w:type="gramEnd"/>
      <w:r w:rsidRPr="000B1D8A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****&gt; Тарифы, предусмотренные строками 38-40 настоящего приложения, действуют с 01.11.2019».</w:t>
      </w:r>
      <w:r w:rsidRPr="000B1D8A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    2. Настоящий приказ вступает в силу с 1 ноября 2019 года. </w:t>
      </w:r>
    </w:p>
    <w:p w:rsidR="000B1D8A" w:rsidRPr="000B1D8A" w:rsidRDefault="000B1D8A" w:rsidP="000B1D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p w:rsidR="000B1D8A" w:rsidRPr="000B1D8A" w:rsidRDefault="000B1D8A" w:rsidP="000B1D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0B1D8A" w:rsidRPr="000B1D8A" w:rsidRDefault="000B1D8A" w:rsidP="000B1D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</w:pPr>
      <w:r w:rsidRPr="000B1D8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Исполняющий обязанности</w:t>
      </w:r>
      <w:r w:rsidRPr="000B1D8A">
        <w:rPr>
          <w:rFonts w:ascii="Times New Roman" w:eastAsia="Times New Roman" w:hAnsi="Times New Roman" w:cs="Times New Roman"/>
          <w:color w:val="1A1818"/>
          <w:sz w:val="18"/>
          <w:szCs w:val="18"/>
          <w:lang w:eastAsia="ru-RU"/>
        </w:rPr>
        <w:t xml:space="preserve"> </w:t>
      </w:r>
    </w:p>
    <w:p w:rsidR="00600FFF" w:rsidRPr="001F7FDD" w:rsidRDefault="000B1D8A" w:rsidP="000B1D8A">
      <w:pPr>
        <w:rPr>
          <w:rFonts w:ascii="Times New Roman" w:hAnsi="Times New Roman" w:cs="Times New Roman"/>
        </w:rPr>
      </w:pPr>
      <w:r w:rsidRPr="001F7FD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Министра                                                                                             Н.В. Зонтов</w:t>
      </w:r>
    </w:p>
    <w:sectPr w:rsidR="00600FFF" w:rsidRPr="001F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08"/>
    <w:rsid w:val="000B1D8A"/>
    <w:rsid w:val="001F7FDD"/>
    <w:rsid w:val="00600FFF"/>
    <w:rsid w:val="00C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D7F1-C1C7-458B-8D11-032E107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D8A"/>
    <w:rPr>
      <w:color w:val="1454BA"/>
      <w:u w:val="single"/>
    </w:rPr>
  </w:style>
  <w:style w:type="paragraph" w:customStyle="1" w:styleId="consplusnormal">
    <w:name w:val="consplusnormal"/>
    <w:basedOn w:val="a"/>
    <w:rsid w:val="000B1D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001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42842892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8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26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2019-10-28T08:27:00Z</dcterms:created>
  <dcterms:modified xsi:type="dcterms:W3CDTF">2019-10-28T08:38:00Z</dcterms:modified>
</cp:coreProperties>
</file>