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8C" w:rsidRPr="006F438C" w:rsidRDefault="006F438C" w:rsidP="006F438C">
      <w:pPr>
        <w:spacing w:before="100" w:beforeAutospacing="1" w:after="150" w:line="240" w:lineRule="auto"/>
        <w:outlineLvl w:val="1"/>
        <w:rPr>
          <w:rFonts w:ascii="Arial Narrow" w:eastAsia="Times New Roman" w:hAnsi="Arial Narrow" w:cs="Arial"/>
          <w:color w:val="1A1818"/>
          <w:kern w:val="36"/>
          <w:sz w:val="42"/>
          <w:szCs w:val="42"/>
          <w:lang w:eastAsia="ru-RU"/>
        </w:rPr>
      </w:pPr>
      <w:r w:rsidRPr="006F438C">
        <w:rPr>
          <w:rFonts w:ascii="Arial Narrow" w:eastAsia="Times New Roman" w:hAnsi="Arial Narrow" w:cs="Arial"/>
          <w:color w:val="1A1818"/>
          <w:kern w:val="36"/>
          <w:sz w:val="42"/>
          <w:szCs w:val="42"/>
          <w:lang w:eastAsia="ru-RU"/>
        </w:rPr>
        <w:t xml:space="preserve">Об утверждении производственной программы в сфере водоотведения и об установлении тарифов на водоотведение (очистку сточных вод) для ОБЛАСТНОГО ГОСУДАРСТВЕННОГО КАЗЁННОГО ПРЕДПРИЯТИЯ «УЛЬЯНОВСКИЙ ОБЛАСТНОЙ ВОДОКАНАЛ» на 2019 год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0"/>
        <w:gridCol w:w="4245"/>
      </w:tblGrid>
      <w:tr w:rsidR="006F438C" w:rsidRPr="006F438C" w:rsidTr="006F438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hyperlink r:id="rId4" w:history="1">
              <w:r w:rsidRPr="006F438C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Приказы</w:t>
              </w:r>
            </w:hyperlink>
            <w:r w:rsidRPr="006F438C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 xml:space="preserve"> / </w:t>
            </w:r>
            <w:hyperlink r:id="rId5" w:history="1">
              <w:r w:rsidRPr="006F438C">
                <w:rPr>
                  <w:rFonts w:ascii="Arial" w:eastAsia="Times New Roman" w:hAnsi="Arial" w:cs="Arial"/>
                  <w:b/>
                  <w:bCs/>
                  <w:color w:val="1454BA"/>
                  <w:sz w:val="18"/>
                  <w:szCs w:val="18"/>
                  <w:u w:val="single"/>
                  <w:lang w:eastAsia="ru-RU"/>
                </w:rPr>
                <w:t>Водоснабжение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</w:pPr>
            <w:r w:rsidRPr="006F438C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>№06-412 от 18.12.2018</w:t>
            </w:r>
          </w:p>
        </w:tc>
      </w:tr>
    </w:tbl>
    <w:p w:rsidR="006F438C" w:rsidRPr="006F438C" w:rsidRDefault="006F438C" w:rsidP="006F438C">
      <w:pPr>
        <w:spacing w:after="15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> </w:t>
      </w:r>
      <w:r w:rsidRPr="006F438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6F438C" w:rsidRPr="006F438C" w:rsidRDefault="006F438C" w:rsidP="006F438C">
      <w:pPr>
        <w:spacing w:after="150" w:line="240" w:lineRule="auto"/>
        <w:ind w:firstLine="709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F438C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МИНИСТЕРСТВО РАЗВИТИЯ КОНКУРЕНЦИИ И ЭКОНОМИКИ УЛЬЯНОВСКОЙ ОБЛАСТИ</w:t>
      </w:r>
      <w:r w:rsidRPr="006F438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6F438C" w:rsidRPr="006F438C" w:rsidRDefault="006F438C" w:rsidP="006F438C">
      <w:pPr>
        <w:spacing w:after="150" w:line="240" w:lineRule="auto"/>
        <w:ind w:right="-284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6F438C" w:rsidRPr="006F438C" w:rsidRDefault="006F438C" w:rsidP="006F438C">
      <w:pPr>
        <w:spacing w:after="150" w:line="240" w:lineRule="auto"/>
        <w:ind w:right="-284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П Р И К А З</w:t>
      </w: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6F438C" w:rsidRPr="006F438C" w:rsidRDefault="006F438C" w:rsidP="006F438C">
      <w:pPr>
        <w:spacing w:after="150" w:line="240" w:lineRule="auto"/>
        <w:ind w:right="-1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18 декабря 2018 г.                                                                                        № 06-412</w:t>
      </w: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6F438C" w:rsidRPr="006F438C" w:rsidRDefault="006F438C" w:rsidP="006F438C">
      <w:pPr>
        <w:spacing w:after="150" w:line="240" w:lineRule="auto"/>
        <w:ind w:right="-1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6F438C" w:rsidRPr="006F438C" w:rsidRDefault="006F438C" w:rsidP="006F438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г. Ульяновск</w:t>
      </w: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6F438C" w:rsidRPr="006F438C" w:rsidRDefault="006F438C" w:rsidP="006F438C">
      <w:pPr>
        <w:spacing w:after="15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6F438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6F438C" w:rsidRPr="006F438C" w:rsidRDefault="006F438C" w:rsidP="006F438C">
      <w:pPr>
        <w:spacing w:after="15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6F438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7"/>
      </w:tblGrid>
      <w:tr w:rsidR="006F438C" w:rsidRPr="006F438C" w:rsidTr="006F438C">
        <w:trPr>
          <w:trHeight w:val="680"/>
        </w:trPr>
        <w:tc>
          <w:tcPr>
            <w:tcW w:w="9747" w:type="dxa"/>
            <w:tcBorders>
              <w:top w:val="single" w:sz="6" w:space="0" w:color="175B98"/>
              <w:left w:val="single" w:sz="6" w:space="0" w:color="175B98"/>
              <w:bottom w:val="single" w:sz="6" w:space="0" w:color="175B98"/>
              <w:right w:val="single" w:sz="6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t xml:space="preserve">Об утверждении производственной </w:t>
            </w:r>
            <w:proofErr w:type="gramStart"/>
            <w:r w:rsidRPr="006F438C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t>программы  в</w:t>
            </w:r>
            <w:proofErr w:type="gramEnd"/>
            <w:r w:rsidRPr="006F438C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t xml:space="preserve"> сфере водоотведения и об установлении тарифов на водоотведение (очистку сточных вод) </w:t>
            </w:r>
          </w:p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b/>
                <w:bCs/>
                <w:color w:val="1A1818"/>
                <w:sz w:val="28"/>
                <w:szCs w:val="28"/>
                <w:lang w:eastAsia="ru-RU"/>
              </w:rPr>
              <w:t xml:space="preserve">для </w:t>
            </w:r>
            <w:proofErr w:type="gramStart"/>
            <w:r w:rsidRPr="006F4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ОБЛАСТНОГО  ГОСУДАРСТВЕННОГО</w:t>
            </w:r>
            <w:proofErr w:type="gramEnd"/>
            <w:r w:rsidRPr="006F4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КАЗЁННОГО ПРЕДПРИЯТИЯ  «УЛЬЯНОВСКИЙ ОБЛАСТНОЙ ВОДОКАНАЛ» на 2019 год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F438C" w:rsidRPr="006F438C" w:rsidRDefault="006F438C" w:rsidP="006F438C">
      <w:pPr>
        <w:spacing w:after="150" w:line="240" w:lineRule="auto"/>
        <w:jc w:val="both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6F438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p w:rsidR="006F438C" w:rsidRPr="006F438C" w:rsidRDefault="006F438C" w:rsidP="006F438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В соответствии с Федеральным законом от 07.12.2011 № 416-ФЗ                     «О водоснабжении и водоотведении», постановлением Правительства Российской Федерации от 13.05.2013 № 406 «О государственном регулировании тарифов в сфере водоснабжения и водоотведения»,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 и водоотведения», приказом Федеральной службы по тарифам от 27.12.2013 № 1746-э «Об утверждении Методических указаний по расчёту регулируемых тарифов в сфере водоснабжения и водоотведения», на основании Положения о Министерстве  развития конкуренции и экономики Ульяновской области, утверждённого постановлением Правительства Ульяновской </w:t>
      </w: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lastRenderedPageBreak/>
        <w:t>области                     от 14.04.2014 № 8/125-П «О Министерстве развития конкуренции и экономики Ульяновской области», п р и к а з ы в а ю:</w:t>
      </w: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6F438C" w:rsidRPr="006F438C" w:rsidRDefault="006F438C" w:rsidP="006F438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1. Утвердить производственную программу в сфере водоотведения </w:t>
      </w:r>
      <w:proofErr w:type="gramStart"/>
      <w:r w:rsidRPr="006F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ОБЛАСТНОГО  ГОСУДАРСТВЕННОГО</w:t>
      </w:r>
      <w:proofErr w:type="gramEnd"/>
      <w:r w:rsidRPr="006F4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КАЗЁННОГО ПРЕДПРИЯТИЯ  «УЛЬЯНОВСКИЙ ОБЛАСТНОЙ ВОДОКАНАЛ»</w:t>
      </w: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на 2019 год (приложение          № 1).</w:t>
      </w: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6F438C" w:rsidRPr="006F438C" w:rsidRDefault="006F438C" w:rsidP="006F438C">
      <w:pPr>
        <w:spacing w:after="150" w:line="240" w:lineRule="auto"/>
        <w:ind w:firstLine="709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F438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2. Установить на период с 1 января 2019 года по 31 </w:t>
      </w:r>
      <w:proofErr w:type="gramStart"/>
      <w:r w:rsidRPr="006F438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декабря  2019</w:t>
      </w:r>
      <w:proofErr w:type="gramEnd"/>
      <w:r w:rsidRPr="006F438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года включительно тарифы на </w:t>
      </w:r>
      <w:r w:rsidRPr="006F43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водоотведение (очистку сточных вод)</w:t>
      </w:r>
      <w:r w:rsidRPr="006F438C">
        <w:rPr>
          <w:rFonts w:ascii="Arial" w:eastAsia="Times New Roman" w:hAnsi="Arial" w:cs="Arial"/>
          <w:color w:val="0000FF"/>
          <w:sz w:val="18"/>
          <w:szCs w:val="18"/>
          <w:lang w:eastAsia="ru-RU"/>
        </w:rPr>
        <w:t xml:space="preserve">                       </w:t>
      </w:r>
      <w:r w:rsidRPr="006F438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для   </w:t>
      </w:r>
      <w:r w:rsidRPr="006F438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ОБЛАСТНОГО  ГОСУДАРСТВЕННОГО КАЗЁННОГО ПРЕДПРИЯТИЯ  «УЛЬЯНОВСКИЙ ОБЛАСТНОЙ ВОДОКАНАЛ» </w:t>
      </w:r>
      <w:r w:rsidRPr="006F438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на территории муниципального образования «</w:t>
      </w:r>
      <w:proofErr w:type="spellStart"/>
      <w:r w:rsidRPr="006F438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>Ишеевское</w:t>
      </w:r>
      <w:proofErr w:type="spellEnd"/>
      <w:r w:rsidRPr="006F438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городское поселение» Ульяновского  района Ульяновской области с календарной разбивкой (приложение № 2). </w:t>
      </w:r>
    </w:p>
    <w:p w:rsidR="006F438C" w:rsidRPr="006F438C" w:rsidRDefault="006F438C" w:rsidP="006F438C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Arial" w:eastAsia="Times New Roman" w:hAnsi="Arial" w:cs="Arial"/>
          <w:b/>
          <w:bCs/>
          <w:color w:val="1A1818"/>
          <w:sz w:val="27"/>
          <w:szCs w:val="27"/>
          <w:lang w:eastAsia="ru-RU"/>
        </w:rPr>
      </w:pPr>
      <w:r w:rsidRPr="006F438C">
        <w:rPr>
          <w:rFonts w:ascii="Arial" w:eastAsia="Times New Roman" w:hAnsi="Arial" w:cs="Arial"/>
          <w:color w:val="1A1818"/>
          <w:sz w:val="27"/>
          <w:szCs w:val="27"/>
          <w:lang w:eastAsia="ru-RU"/>
        </w:rPr>
        <w:t> </w:t>
      </w:r>
    </w:p>
    <w:p w:rsidR="006F438C" w:rsidRPr="006F438C" w:rsidRDefault="006F438C" w:rsidP="006F438C">
      <w:pPr>
        <w:spacing w:after="150" w:line="240" w:lineRule="auto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  </w:t>
      </w:r>
    </w:p>
    <w:p w:rsidR="006F438C" w:rsidRPr="006F438C" w:rsidRDefault="006F438C" w:rsidP="006F438C">
      <w:pPr>
        <w:spacing w:after="150" w:line="240" w:lineRule="auto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Министр                                                                                                </w:t>
      </w:r>
      <w:proofErr w:type="spellStart"/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Р.Т.Давлятшин</w:t>
      </w:r>
      <w:proofErr w:type="spellEnd"/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6F438C" w:rsidRPr="006F438C" w:rsidRDefault="006F438C" w:rsidP="006F438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6F438C" w:rsidRPr="006F438C" w:rsidRDefault="006F438C" w:rsidP="006F438C">
      <w:pPr>
        <w:spacing w:after="12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ПРИЛОЖЕНИЕ № 1</w:t>
      </w: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6F438C" w:rsidRPr="006F438C" w:rsidRDefault="006F438C" w:rsidP="006F438C">
      <w:pPr>
        <w:spacing w:after="15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к приказу Министерства</w:t>
      </w: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6F438C" w:rsidRPr="006F438C" w:rsidRDefault="006F438C" w:rsidP="006F438C">
      <w:pPr>
        <w:spacing w:after="15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развития   конкуренции и экономики                                                                         </w:t>
      </w: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6F438C" w:rsidRPr="006F438C" w:rsidRDefault="006F438C" w:rsidP="006F438C">
      <w:pPr>
        <w:spacing w:after="15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Ульяновской области </w:t>
      </w:r>
    </w:p>
    <w:p w:rsidR="006F438C" w:rsidRPr="006F438C" w:rsidRDefault="006F438C" w:rsidP="006F438C">
      <w:pPr>
        <w:spacing w:after="150" w:line="240" w:lineRule="auto"/>
        <w:ind w:left="5103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от 18</w:t>
      </w:r>
      <w:proofErr w:type="gramStart"/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декабря  2018</w:t>
      </w:r>
      <w:proofErr w:type="gramEnd"/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г. № 06-412</w:t>
      </w: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6F438C" w:rsidRPr="006F438C" w:rsidRDefault="006F438C" w:rsidP="006F438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1A1818"/>
          <w:sz w:val="27"/>
          <w:szCs w:val="27"/>
          <w:lang w:eastAsia="ru-RU"/>
        </w:rPr>
      </w:pPr>
      <w:r w:rsidRPr="006F438C">
        <w:rPr>
          <w:rFonts w:ascii="Arial" w:eastAsia="Times New Roman" w:hAnsi="Arial" w:cs="Arial"/>
          <w:b/>
          <w:bCs/>
          <w:color w:val="1A1818"/>
          <w:sz w:val="27"/>
          <w:szCs w:val="27"/>
          <w:lang w:eastAsia="ru-RU"/>
        </w:rPr>
        <w:t> </w:t>
      </w:r>
    </w:p>
    <w:p w:rsidR="006F438C" w:rsidRPr="006F438C" w:rsidRDefault="006F438C" w:rsidP="006F438C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1A1818"/>
          <w:sz w:val="27"/>
          <w:szCs w:val="27"/>
          <w:lang w:eastAsia="ru-RU"/>
        </w:rPr>
      </w:pPr>
      <w:r w:rsidRPr="006F438C">
        <w:rPr>
          <w:rFonts w:ascii="Arial" w:eastAsia="Times New Roman" w:hAnsi="Arial" w:cs="Arial"/>
          <w:b/>
          <w:bCs/>
          <w:color w:val="1A1818"/>
          <w:sz w:val="27"/>
          <w:szCs w:val="27"/>
          <w:lang w:eastAsia="ru-RU"/>
        </w:rPr>
        <w:t>ПРОИЗВОДСТВЕННАЯ ПРОГРАММА В СФЕРЕ ВОДООТВЕДЕНИЯ</w:t>
      </w:r>
    </w:p>
    <w:p w:rsidR="006F438C" w:rsidRPr="006F438C" w:rsidRDefault="006F438C" w:rsidP="006F438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  <w:proofErr w:type="gramStart"/>
      <w:r w:rsidRPr="006F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ОБЛАСТНОГО  ГОСУДАРСТВЕННОГО</w:t>
      </w:r>
      <w:proofErr w:type="gramEnd"/>
      <w:r w:rsidRPr="006F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КАЗЁННОГО ПРЕДПРИЯТИЯ  «УЛЬЯНОВСКИЙ ОБЛАСТНОЙ ВОДОКАНАЛ» на 2019 год</w:t>
      </w: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6F438C" w:rsidRPr="006F438C" w:rsidRDefault="006F438C" w:rsidP="006F438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6F438C" w:rsidRPr="006F438C" w:rsidRDefault="006F438C" w:rsidP="006F438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1. Паспорт производственной программы</w:t>
      </w: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9"/>
        <w:gridCol w:w="4836"/>
      </w:tblGrid>
      <w:tr w:rsidR="006F438C" w:rsidRPr="006F438C" w:rsidTr="006F438C">
        <w:tc>
          <w:tcPr>
            <w:tcW w:w="4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Наименование регулируемой организации, в отношении которой разработана производственная программа </w:t>
            </w:r>
          </w:p>
        </w:tc>
        <w:tc>
          <w:tcPr>
            <w:tcW w:w="4820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proofErr w:type="gramStart"/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ОБЛАСТНОЕ  ГОСУДАРСТВЕННОЕ</w:t>
            </w:r>
            <w:proofErr w:type="gramEnd"/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 КАЗЁННОЕ ПРЕДПРИЯТИЕ  «УЛЬЯНОВСКИЙ ОБЛАСТНОЙ ВОДОКАНАЛ»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38C" w:rsidRPr="006F438C" w:rsidTr="006F438C">
        <w:tc>
          <w:tcPr>
            <w:tcW w:w="492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Местонахождение регулируемой организации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pacing w:val="20"/>
                <w:sz w:val="28"/>
                <w:szCs w:val="28"/>
                <w:lang w:eastAsia="ru-RU"/>
              </w:rPr>
              <w:t xml:space="preserve">Кооперативная ул., д. 58 </w:t>
            </w:r>
            <w:proofErr w:type="gramStart"/>
            <w:r w:rsidRPr="006F438C">
              <w:rPr>
                <w:rFonts w:ascii="Times New Roman" w:eastAsia="Times New Roman" w:hAnsi="Times New Roman" w:cs="Times New Roman"/>
                <w:color w:val="1A1818"/>
                <w:spacing w:val="20"/>
                <w:sz w:val="28"/>
                <w:szCs w:val="28"/>
                <w:lang w:eastAsia="ru-RU"/>
              </w:rPr>
              <w:t>а,   </w:t>
            </w:r>
            <w:proofErr w:type="gramEnd"/>
            <w:r w:rsidRPr="006F438C">
              <w:rPr>
                <w:rFonts w:ascii="Times New Roman" w:eastAsia="Times New Roman" w:hAnsi="Times New Roman" w:cs="Times New Roman"/>
                <w:color w:val="1A1818"/>
                <w:spacing w:val="20"/>
                <w:sz w:val="28"/>
                <w:szCs w:val="28"/>
                <w:lang w:eastAsia="ru-RU"/>
              </w:rPr>
              <w:t xml:space="preserve">                </w:t>
            </w:r>
            <w:proofErr w:type="spellStart"/>
            <w:r w:rsidRPr="006F438C">
              <w:rPr>
                <w:rFonts w:ascii="Times New Roman" w:eastAsia="Times New Roman" w:hAnsi="Times New Roman" w:cs="Times New Roman"/>
                <w:color w:val="1A1818"/>
                <w:spacing w:val="20"/>
                <w:sz w:val="28"/>
                <w:szCs w:val="28"/>
                <w:lang w:eastAsia="ru-RU"/>
              </w:rPr>
              <w:t>р.п</w:t>
            </w:r>
            <w:proofErr w:type="spellEnd"/>
            <w:r w:rsidRPr="006F438C">
              <w:rPr>
                <w:rFonts w:ascii="Times New Roman" w:eastAsia="Times New Roman" w:hAnsi="Times New Roman" w:cs="Times New Roman"/>
                <w:color w:val="1A1818"/>
                <w:spacing w:val="20"/>
                <w:sz w:val="28"/>
                <w:szCs w:val="28"/>
                <w:lang w:eastAsia="ru-RU"/>
              </w:rPr>
              <w:t>. Радищева, Радищевский район, Ульяновская область, 433912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38C" w:rsidRPr="006F438C" w:rsidTr="006F438C">
        <w:tc>
          <w:tcPr>
            <w:tcW w:w="492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 xml:space="preserve">Наименование уполномоченного органа, утвердившего производственную программу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Министерство развития конкуренции и экономики Ульяновской области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38C" w:rsidRPr="006F438C" w:rsidTr="006F438C">
        <w:tc>
          <w:tcPr>
            <w:tcW w:w="492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Местонахождение уполномоченного органа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Спасская ул., д. 3, г. Ульяновск, Ульяновская область, 432017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38C" w:rsidRPr="006F438C" w:rsidTr="006F438C">
        <w:tc>
          <w:tcPr>
            <w:tcW w:w="492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Период реализации производственной программы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 01.01.2019 по 31.12.2019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F438C" w:rsidRPr="006F438C" w:rsidRDefault="006F438C" w:rsidP="006F438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2. Перечень плановых мероприятий по ремонту объектов централизованных систем водоотведения, мероприятий по энергосбережению и повышению энергетической эффективности</w:t>
      </w: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6804"/>
        <w:gridCol w:w="2126"/>
      </w:tblGrid>
      <w:tr w:rsidR="006F438C" w:rsidRPr="006F438C" w:rsidTr="006F438C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п/п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мероприятия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Финансовые потребности на реализацию мероприятий, </w:t>
            </w:r>
            <w:proofErr w:type="spellStart"/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тыс.руб</w:t>
            </w:r>
            <w:proofErr w:type="spellEnd"/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.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38C" w:rsidRPr="006F438C" w:rsidTr="006F438C">
        <w:trPr>
          <w:trHeight w:val="661"/>
        </w:trPr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Мероприятия по ремонту объектов централизованных систем водоотведения  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00,00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38C" w:rsidRPr="006F438C" w:rsidTr="006F438C">
        <w:trPr>
          <w:trHeight w:val="707"/>
        </w:trPr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Мероприятия по энергосбережению и повышению энергетической эффективности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отсутствуют, мероприятия не запланированы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F438C" w:rsidRPr="006F438C" w:rsidRDefault="006F438C" w:rsidP="006F438C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6F438C" w:rsidRPr="006F438C" w:rsidRDefault="006F438C" w:rsidP="006F438C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 </w:t>
      </w: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6F438C" w:rsidRPr="006F438C" w:rsidRDefault="006F438C" w:rsidP="006F438C">
      <w:pPr>
        <w:spacing w:after="120" w:line="240" w:lineRule="auto"/>
        <w:ind w:left="142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3. Планируемый объём принимаемых сточных вод на очистные сооружения, </w:t>
      </w:r>
      <w:proofErr w:type="spellStart"/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тыс.куб.м</w:t>
      </w:r>
      <w:proofErr w:type="spellEnd"/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6804"/>
        <w:gridCol w:w="2126"/>
      </w:tblGrid>
      <w:tr w:rsidR="006F438C" w:rsidRPr="006F438C" w:rsidTr="006F438C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п/п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показателя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2019 год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38C" w:rsidRPr="006F438C" w:rsidTr="006F438C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Планируемый объём принимаемых сточных вод на очистные сооружения, в том числе: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213,75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38C" w:rsidRPr="006F438C" w:rsidTr="006F438C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Население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103,99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38C" w:rsidRPr="006F438C" w:rsidTr="006F438C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1.2.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Бюджетные потребители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21,20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38C" w:rsidRPr="006F438C" w:rsidTr="006F438C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1.3.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Прочие потребители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87,56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38C" w:rsidRPr="006F438C" w:rsidTr="006F438C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1.4.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Собственные нужды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1,00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F438C" w:rsidRPr="006F438C" w:rsidRDefault="006F438C" w:rsidP="006F438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4. Объём финансовых потребностей, необходимых для реализации производственной программы, </w:t>
      </w:r>
      <w:proofErr w:type="spellStart"/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тыс.руб</w:t>
      </w:r>
      <w:proofErr w:type="spellEnd"/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.</w:t>
      </w: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6804"/>
        <w:gridCol w:w="2126"/>
      </w:tblGrid>
      <w:tr w:rsidR="006F438C" w:rsidRPr="006F438C" w:rsidTr="006F438C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п/п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показателя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F438C"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  <w:t>2019</w:t>
            </w:r>
            <w:r w:rsidRPr="006F438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F438C"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  <w:t>год</w:t>
            </w:r>
            <w:r w:rsidRPr="006F438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F438C" w:rsidRPr="006F438C" w:rsidTr="006F438C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Расходы на энергетические ресурсы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2362,57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38C" w:rsidRPr="006F438C" w:rsidTr="006F438C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Расходы на оплату труда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1399,91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38C" w:rsidRPr="006F438C" w:rsidTr="006F438C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3.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Прочие расходы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32,74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38C" w:rsidRPr="006F438C" w:rsidTr="006F438C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4.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Итого необходимая валовая выручка (далее – НВВ):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3795,22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F438C" w:rsidRPr="006F438C" w:rsidRDefault="006F438C" w:rsidP="006F438C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5. График реализации мероприятий производственной программы</w:t>
      </w: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812"/>
        <w:gridCol w:w="3118"/>
      </w:tblGrid>
      <w:tr w:rsidR="006F438C" w:rsidRPr="006F438C" w:rsidTr="006F438C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№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п/п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мероприятия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График реализации мероприятия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38C" w:rsidRPr="006F438C" w:rsidTr="006F438C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Текущая эксплуатация объектов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ежедневно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38C" w:rsidRPr="006F438C" w:rsidTr="006F438C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Текущий ремонт объектов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01.01.2019-31.12.2019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F438C" w:rsidRPr="006F438C" w:rsidRDefault="006F438C" w:rsidP="006F438C">
      <w:pPr>
        <w:spacing w:after="150" w:line="240" w:lineRule="auto"/>
        <w:jc w:val="center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  <w:r w:rsidRPr="006F438C">
        <w:rPr>
          <w:rFonts w:ascii="Arial" w:eastAsia="Times New Roman" w:hAnsi="Arial" w:cs="Arial"/>
          <w:color w:val="1A1818"/>
          <w:sz w:val="28"/>
          <w:szCs w:val="28"/>
          <w:lang w:eastAsia="ru-RU"/>
        </w:rPr>
        <w:t>6. Плановые значения показателей надёжности, качества и энергетической эффективности объектов централизованных систем водоотведения</w:t>
      </w:r>
      <w:r w:rsidRPr="006F438C">
        <w:rPr>
          <w:rFonts w:ascii="Arial" w:eastAsia="Times New Roman" w:hAnsi="Arial" w:cs="Arial"/>
          <w:color w:val="1A1818"/>
          <w:sz w:val="18"/>
          <w:szCs w:val="18"/>
          <w:lang w:eastAsia="ru-RU"/>
        </w:rPr>
        <w:t xml:space="preserve"> 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4494"/>
        <w:gridCol w:w="1795"/>
        <w:gridCol w:w="2254"/>
      </w:tblGrid>
      <w:tr w:rsidR="006F438C" w:rsidRPr="006F438C" w:rsidTr="006F438C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6F438C" w:rsidRPr="006F438C" w:rsidRDefault="006F438C" w:rsidP="006F43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 п/п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6F438C" w:rsidRPr="006F438C" w:rsidRDefault="006F438C" w:rsidP="006F43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показателя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Единица измерения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F438C"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  <w:t>Величина показателя</w:t>
            </w:r>
            <w:r w:rsidRPr="006F438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F438C"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  <w:t>на период регулирования</w:t>
            </w:r>
            <w:r w:rsidRPr="006F438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F438C" w:rsidRPr="006F438C" w:rsidTr="006F438C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Показатели качества очистки сточных вод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38C" w:rsidRPr="006F438C" w:rsidTr="006F438C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1.1.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Доля сточных вод, не подвергающихся очистке, в общем объёме сточных вод, сбрасываемых в централизованные общесплавные или бытовые системы водоотведения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%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38C" w:rsidRPr="006F438C" w:rsidTr="006F438C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1.2.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Доля поверхностных сточных вод, не подвергающихся очистке, в общем объёме поверхностных сточных вод, принимаемых в централизованную ливневую систему водоотведения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%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38C" w:rsidRPr="006F438C" w:rsidTr="006F438C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1.3.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(бытовой) системы водоотведения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%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38C" w:rsidRPr="006F438C" w:rsidTr="006F438C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Показатели надёжности и бесперебойности водоотведения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38C" w:rsidRPr="006F438C" w:rsidTr="006F438C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2.1.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Удельное количество аварий и засоров в расчёте на протяжённость канализационной сети в год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ед./км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38C" w:rsidRPr="006F438C" w:rsidTr="006F438C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3.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Показатели энергетической эффективности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38C" w:rsidRPr="006F438C" w:rsidTr="006F438C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3.1.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Удельный расход электрической энергии, потребляемой в технологическом процессе очистки сточных вод, на единицу объёма очищаемых сточных вод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кВт*ч/куб. м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1,59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38C" w:rsidRPr="006F438C" w:rsidTr="006F438C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lastRenderedPageBreak/>
              <w:t>3.2.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Удельный расход электрической энергии, потребляемой в технологическом процессе транспортировки сточных вод, на единицу объёма транспортируемых сточных вод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кВт*ч/куб. м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1,59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F438C" w:rsidRPr="006F438C" w:rsidRDefault="006F438C" w:rsidP="006F438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7. Расчёт эффективности производственной программы, осуществляемый путём сопоставления динамики изменения плановых значений показателей надёжности, качества и энергетической эффективности объектов централизованных систем водоотведения и расходов на реализацию производственной программы в течении срока её действия</w:t>
      </w: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6F438C" w:rsidRPr="006F438C" w:rsidRDefault="006F438C" w:rsidP="006F438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        Расчёт эффективности производственной программы не представляется в связи с тем, что производственная программа для данного предприятия                         будет утверждена впервые. </w:t>
      </w:r>
    </w:p>
    <w:p w:rsidR="006F438C" w:rsidRPr="006F438C" w:rsidRDefault="006F438C" w:rsidP="006F438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8. Отчёт об исполнении производственной программы за истёкший период регулирования </w:t>
      </w:r>
    </w:p>
    <w:p w:rsidR="006F438C" w:rsidRPr="006F438C" w:rsidRDefault="006F438C" w:rsidP="006F438C">
      <w:pPr>
        <w:spacing w:after="150" w:line="240" w:lineRule="auto"/>
        <w:ind w:left="4" w:firstLine="1"/>
        <w:jc w:val="both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      Отчёт об исполнении производственной программы за истёкший период не представляется в связи с тем, что производственная программа для данного предприятия будет утверждаться впервые с 01.01.2019. </w:t>
      </w:r>
    </w:p>
    <w:p w:rsidR="006F438C" w:rsidRPr="006F438C" w:rsidRDefault="006F438C" w:rsidP="006F438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9. Мероприятия, направленные на повышение качества обслуживания абонентов</w:t>
      </w: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5812"/>
        <w:gridCol w:w="3118"/>
      </w:tblGrid>
      <w:tr w:rsidR="006F438C" w:rsidRPr="006F438C" w:rsidTr="006F438C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№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 п/п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Наименование мероприятия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F438C"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  <w:t>Финансовые потребности</w:t>
            </w:r>
            <w:r w:rsidRPr="006F438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F438C"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  <w:t xml:space="preserve">на реализацию мероприятий, </w:t>
            </w:r>
            <w:proofErr w:type="spellStart"/>
            <w:r w:rsidRPr="006F438C"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  <w:t>тыс.руб</w:t>
            </w:r>
            <w:proofErr w:type="spellEnd"/>
            <w:r w:rsidRPr="006F438C">
              <w:rPr>
                <w:rFonts w:ascii="Arial" w:eastAsia="Times New Roman" w:hAnsi="Arial" w:cs="Arial"/>
                <w:color w:val="1A1818"/>
                <w:sz w:val="28"/>
                <w:szCs w:val="28"/>
                <w:lang w:eastAsia="ru-RU"/>
              </w:rPr>
              <w:t>.</w:t>
            </w:r>
            <w:r w:rsidRPr="006F438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F438C" w:rsidRPr="006F438C" w:rsidTr="006F438C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1.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Контроль качества сточных вод (отбор и анализ проб)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32,74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38C" w:rsidRPr="006F438C" w:rsidTr="006F438C">
        <w:tc>
          <w:tcPr>
            <w:tcW w:w="817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2.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Услуги по обращению с осадком сточных вод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0,00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F438C" w:rsidRPr="006F438C" w:rsidRDefault="006F438C" w:rsidP="006F438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___________________</w:t>
      </w: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6F438C" w:rsidRPr="006F438C" w:rsidRDefault="006F438C" w:rsidP="006F438C">
      <w:pPr>
        <w:spacing w:after="0" w:line="240" w:lineRule="auto"/>
        <w:rPr>
          <w:rFonts w:ascii="Arial" w:eastAsia="Times New Roman" w:hAnsi="Arial" w:cs="Arial"/>
          <w:color w:val="1A1818"/>
          <w:sz w:val="18"/>
          <w:szCs w:val="18"/>
          <w:lang w:eastAsia="ru-RU"/>
        </w:rPr>
      </w:pPr>
    </w:p>
    <w:p w:rsidR="006F438C" w:rsidRPr="006F438C" w:rsidRDefault="006F438C" w:rsidP="006F438C">
      <w:pPr>
        <w:spacing w:after="12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ПРИЛОЖЕНИЕ № 2</w:t>
      </w: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6F438C" w:rsidRPr="006F438C" w:rsidRDefault="006F438C" w:rsidP="006F438C">
      <w:pPr>
        <w:spacing w:after="15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к приказу Министерства</w:t>
      </w: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6F438C" w:rsidRPr="006F438C" w:rsidRDefault="006F438C" w:rsidP="006F438C">
      <w:pPr>
        <w:spacing w:after="15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proofErr w:type="gramStart"/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развития  конкуренции</w:t>
      </w:r>
      <w:proofErr w:type="gramEnd"/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и экономики                                                                         </w:t>
      </w:r>
    </w:p>
    <w:p w:rsidR="006F438C" w:rsidRPr="006F438C" w:rsidRDefault="006F438C" w:rsidP="006F438C">
      <w:pPr>
        <w:spacing w:after="150" w:line="240" w:lineRule="auto"/>
        <w:ind w:left="5103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Ульяновской области</w:t>
      </w: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6F438C" w:rsidRPr="006F438C" w:rsidRDefault="006F438C" w:rsidP="006F438C">
      <w:pPr>
        <w:spacing w:after="150" w:line="216" w:lineRule="auto"/>
        <w:jc w:val="right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от 18 </w:t>
      </w:r>
      <w:proofErr w:type="gramStart"/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>декабря  2018</w:t>
      </w:r>
      <w:proofErr w:type="gramEnd"/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г. №  06-412_</w:t>
      </w: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6F438C" w:rsidRPr="006F438C" w:rsidRDefault="006F438C" w:rsidP="006F438C">
      <w:pPr>
        <w:spacing w:after="150" w:line="216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 </w:t>
      </w: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6F438C" w:rsidRPr="006F438C" w:rsidRDefault="006F438C" w:rsidP="006F438C">
      <w:pPr>
        <w:spacing w:after="150" w:line="216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b/>
          <w:bCs/>
          <w:caps/>
          <w:color w:val="1A1818"/>
          <w:sz w:val="28"/>
          <w:szCs w:val="28"/>
          <w:lang w:eastAsia="ru-RU"/>
        </w:rPr>
        <w:lastRenderedPageBreak/>
        <w:t xml:space="preserve">Тарифы на </w:t>
      </w:r>
      <w:r w:rsidRPr="006F438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водоотведениЕ (очисткУ сточных вод)</w:t>
      </w: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6F438C" w:rsidRDefault="006F438C" w:rsidP="006F438C">
      <w:pPr>
        <w:spacing w:after="150" w:line="21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6F438C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для  </w:t>
      </w:r>
      <w:r w:rsidRPr="006F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ОБЛАСТНОГО</w:t>
      </w:r>
      <w:proofErr w:type="gramEnd"/>
      <w:r w:rsidRPr="006F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ГОСУДАРСТВЕННОГО КАЗЁННОГО ПРЕДПРИЯТИЯ  «УЛЬЯНОВСКИЙ ОБЛАСТ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НОЙ ВОДОКАНАЛ» </w:t>
      </w:r>
    </w:p>
    <w:p w:rsidR="006F438C" w:rsidRPr="006F438C" w:rsidRDefault="006F438C" w:rsidP="006F438C">
      <w:pPr>
        <w:spacing w:after="150" w:line="216" w:lineRule="auto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bookmarkStart w:id="0" w:name="_GoBack"/>
      <w:bookmarkEnd w:id="0"/>
      <w:r w:rsidRPr="006F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F438C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Pr="006F438C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>Ишеевское</w:t>
      </w:r>
      <w:proofErr w:type="spellEnd"/>
      <w:r w:rsidRPr="006F438C">
        <w:rPr>
          <w:rFonts w:ascii="Times New Roman" w:eastAsia="Times New Roman" w:hAnsi="Times New Roman" w:cs="Times New Roman"/>
          <w:b/>
          <w:bCs/>
          <w:color w:val="1A1818"/>
          <w:sz w:val="28"/>
          <w:szCs w:val="28"/>
          <w:lang w:eastAsia="ru-RU"/>
        </w:rPr>
        <w:t xml:space="preserve"> городское поселение» Ульяновского района Ульяновской области</w:t>
      </w: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6F438C" w:rsidRPr="006F438C" w:rsidRDefault="006F438C" w:rsidP="006F438C">
      <w:pPr>
        <w:spacing w:after="150" w:line="216" w:lineRule="auto"/>
        <w:ind w:left="4140"/>
        <w:jc w:val="center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4549"/>
        <w:gridCol w:w="2047"/>
        <w:gridCol w:w="2047"/>
      </w:tblGrid>
      <w:tr w:rsidR="006F438C" w:rsidRPr="006F438C" w:rsidTr="006F438C">
        <w:trPr>
          <w:trHeight w:val="255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F438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№ п/п </w:t>
            </w:r>
          </w:p>
        </w:tc>
        <w:tc>
          <w:tcPr>
            <w:tcW w:w="4793" w:type="dxa"/>
            <w:vMerge w:val="restart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F438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  </w:t>
            </w:r>
          </w:p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F438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Потребители </w:t>
            </w:r>
          </w:p>
        </w:tc>
        <w:tc>
          <w:tcPr>
            <w:tcW w:w="4252" w:type="dxa"/>
            <w:gridSpan w:val="2"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F438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Тарифы,</w:t>
            </w:r>
            <w:r w:rsidRPr="006F438C">
              <w:rPr>
                <w:rFonts w:ascii="Arial" w:eastAsia="Times New Roman" w:hAnsi="Arial" w:cs="Arial"/>
                <w:b/>
                <w:bCs/>
                <w:color w:val="1A1818"/>
                <w:sz w:val="18"/>
                <w:szCs w:val="18"/>
                <w:lang w:eastAsia="ru-RU"/>
              </w:rPr>
              <w:t xml:space="preserve"> </w:t>
            </w:r>
            <w:r w:rsidRPr="006F438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руб./</w:t>
            </w:r>
            <w:proofErr w:type="spellStart"/>
            <w:r w:rsidRPr="006F438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куб.м</w:t>
            </w:r>
            <w:proofErr w:type="spellEnd"/>
            <w:r w:rsidRPr="006F438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F438C" w:rsidRPr="006F438C" w:rsidTr="006F438C">
        <w:trPr>
          <w:trHeight w:val="9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438C" w:rsidRPr="006F438C" w:rsidRDefault="006F438C" w:rsidP="006F438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175B98"/>
              <w:left w:val="nil"/>
              <w:bottom w:val="single" w:sz="8" w:space="0" w:color="175B98"/>
              <w:right w:val="single" w:sz="8" w:space="0" w:color="175B98"/>
            </w:tcBorders>
            <w:vAlign w:val="center"/>
            <w:hideMark/>
          </w:tcPr>
          <w:p w:rsidR="006F438C" w:rsidRPr="006F438C" w:rsidRDefault="006F438C" w:rsidP="006F438C">
            <w:pPr>
              <w:spacing w:after="0" w:line="240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F438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на период </w:t>
            </w:r>
          </w:p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F438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 с 01.01.2019 </w:t>
            </w:r>
          </w:p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F438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по 30.06.2019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F438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на период  </w:t>
            </w:r>
          </w:p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F438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с 01.07.2019 </w:t>
            </w:r>
          </w:p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F438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по 31.12.2019 </w:t>
            </w:r>
          </w:p>
        </w:tc>
      </w:tr>
      <w:tr w:rsidR="006F438C" w:rsidRPr="006F438C" w:rsidTr="006F438C">
        <w:trPr>
          <w:trHeight w:val="318"/>
        </w:trPr>
        <w:tc>
          <w:tcPr>
            <w:tcW w:w="594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F438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1.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F438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Потребители, кроме населения (тарифы устанавливаются без учёта НДС)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17,58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17,93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438C" w:rsidRPr="006F438C" w:rsidTr="006F438C">
        <w:trPr>
          <w:trHeight w:val="172"/>
        </w:trPr>
        <w:tc>
          <w:tcPr>
            <w:tcW w:w="594" w:type="dxa"/>
            <w:tcBorders>
              <w:top w:val="nil"/>
              <w:left w:val="single" w:sz="8" w:space="0" w:color="175B98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F438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2. </w:t>
            </w:r>
          </w:p>
        </w:tc>
        <w:tc>
          <w:tcPr>
            <w:tcW w:w="4793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16" w:lineRule="auto"/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</w:pPr>
            <w:r w:rsidRPr="006F438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Население (тарифы устанавливаются с учётом </w:t>
            </w:r>
            <w:proofErr w:type="gramStart"/>
            <w:r w:rsidRPr="006F438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>НДС)&lt;</w:t>
            </w:r>
            <w:proofErr w:type="gramEnd"/>
            <w:r w:rsidRPr="006F438C">
              <w:rPr>
                <w:rFonts w:ascii="Arial" w:eastAsia="Times New Roman" w:hAnsi="Arial" w:cs="Arial"/>
                <w:color w:val="1A1818"/>
                <w:sz w:val="18"/>
                <w:szCs w:val="18"/>
                <w:lang w:eastAsia="ru-RU"/>
              </w:rPr>
              <w:t xml:space="preserve">*&gt;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21,10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175B98"/>
              <w:right w:val="single" w:sz="8" w:space="0" w:color="175B98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438C" w:rsidRPr="006F438C" w:rsidRDefault="006F438C" w:rsidP="006F4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</w:pPr>
            <w:r w:rsidRPr="006F438C">
              <w:rPr>
                <w:rFonts w:ascii="Times New Roman" w:eastAsia="Times New Roman" w:hAnsi="Times New Roman" w:cs="Times New Roman"/>
                <w:color w:val="1A1818"/>
                <w:sz w:val="28"/>
                <w:szCs w:val="28"/>
                <w:lang w:eastAsia="ru-RU"/>
              </w:rPr>
              <w:t>21,52</w:t>
            </w:r>
            <w:r w:rsidRPr="006F438C">
              <w:rPr>
                <w:rFonts w:ascii="Times New Roman" w:eastAsia="Times New Roman" w:hAnsi="Times New Roman" w:cs="Times New Roman"/>
                <w:color w:val="1A1818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F438C" w:rsidRPr="006F438C" w:rsidRDefault="006F438C" w:rsidP="006F438C">
      <w:pPr>
        <w:spacing w:after="150" w:line="216" w:lineRule="auto"/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</w:pPr>
      <w:r w:rsidRPr="006F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Pr="006F438C">
        <w:rPr>
          <w:rFonts w:ascii="Times New Roman" w:eastAsia="Times New Roman" w:hAnsi="Times New Roman" w:cs="Times New Roman"/>
          <w:color w:val="1A1818"/>
          <w:sz w:val="24"/>
          <w:szCs w:val="24"/>
          <w:lang w:eastAsia="ru-RU"/>
        </w:rPr>
        <w:t xml:space="preserve"> </w:t>
      </w:r>
    </w:p>
    <w:p w:rsidR="00FB7C30" w:rsidRDefault="006F438C" w:rsidP="006F438C">
      <w:r w:rsidRPr="006F438C">
        <w:rPr>
          <w:rFonts w:ascii="Symbol" w:eastAsia="Times New Roman" w:hAnsi="Symbol" w:cs="Times New Roman"/>
          <w:color w:val="1A1818"/>
          <w:sz w:val="28"/>
          <w:szCs w:val="28"/>
          <w:lang w:eastAsia="ru-RU"/>
        </w:rPr>
        <w:t></w:t>
      </w:r>
      <w:r w:rsidRPr="006F438C">
        <w:rPr>
          <w:rFonts w:ascii="Symbol" w:eastAsia="Times New Roman" w:hAnsi="Symbol" w:cs="Times New Roman"/>
          <w:color w:val="1A1818"/>
          <w:sz w:val="28"/>
          <w:szCs w:val="28"/>
          <w:lang w:eastAsia="ru-RU"/>
        </w:rPr>
        <w:t></w:t>
      </w:r>
      <w:r w:rsidRPr="006F438C">
        <w:rPr>
          <w:rFonts w:ascii="Symbol" w:eastAsia="Times New Roman" w:hAnsi="Symbol" w:cs="Times New Roman"/>
          <w:color w:val="1A1818"/>
          <w:sz w:val="28"/>
          <w:szCs w:val="28"/>
          <w:lang w:eastAsia="ru-RU"/>
        </w:rPr>
        <w:t></w:t>
      </w:r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Выделяется в целях реализации </w:t>
      </w:r>
      <w:hyperlink r:id="rId6" w:history="1">
        <w:r w:rsidRPr="006F438C">
          <w:rPr>
            <w:rFonts w:ascii="Times New Roman" w:eastAsia="Times New Roman" w:hAnsi="Times New Roman" w:cs="Times New Roman"/>
            <w:color w:val="1454BA"/>
            <w:sz w:val="28"/>
            <w:szCs w:val="28"/>
            <w:u w:val="single"/>
            <w:lang w:eastAsia="ru-RU"/>
          </w:rPr>
          <w:t>пункта 6 статьи 168</w:t>
        </w:r>
      </w:hyperlink>
      <w:r w:rsidRPr="006F438C">
        <w:rPr>
          <w:rFonts w:ascii="Times New Roman" w:eastAsia="Times New Roman" w:hAnsi="Times New Roman" w:cs="Times New Roman"/>
          <w:color w:val="1A1818"/>
          <w:sz w:val="28"/>
          <w:szCs w:val="28"/>
          <w:lang w:eastAsia="ru-RU"/>
        </w:rPr>
        <w:t xml:space="preserve"> Налогового кодекса Российской Федерации (часть вторая)</w:t>
      </w:r>
      <w:r w:rsidRPr="006F438C">
        <w:rPr>
          <w:rFonts w:ascii="Times New Roman" w:eastAsia="Times New Roman" w:hAnsi="Times New Roman" w:cs="Times New Roman"/>
          <w:color w:val="1A1818"/>
          <w:spacing w:val="-6"/>
          <w:sz w:val="28"/>
          <w:szCs w:val="28"/>
          <w:lang w:eastAsia="ru-RU"/>
        </w:rPr>
        <w:t>.</w:t>
      </w:r>
    </w:p>
    <w:sectPr w:rsidR="00FB7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5A"/>
    <w:rsid w:val="006F438C"/>
    <w:rsid w:val="009C495A"/>
    <w:rsid w:val="00FB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2C0C1-EE85-42AF-B3BD-F6FDEBF2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F43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43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F438C"/>
    <w:rPr>
      <w:color w:val="1454BA"/>
      <w:u w:val="single"/>
    </w:rPr>
  </w:style>
  <w:style w:type="paragraph" w:customStyle="1" w:styleId="consplusnormal">
    <w:name w:val="consplusnormal"/>
    <w:basedOn w:val="a"/>
    <w:rsid w:val="006F438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38C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6F438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F43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6F438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684328">
      <w:bodyDiv w:val="1"/>
      <w:marLeft w:val="0"/>
      <w:marRight w:val="0"/>
      <w:marTop w:val="0"/>
      <w:marBottom w:val="0"/>
      <w:divBdr>
        <w:top w:val="single" w:sz="6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465583138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165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23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1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183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133;fld=134;dst=100467" TargetMode="External"/><Relationship Id="rId5" Type="http://schemas.openxmlformats.org/officeDocument/2006/relationships/hyperlink" Target="http://tarif.ekonom73.ru/law/list.html?otrtype=15" TargetMode="External"/><Relationship Id="rId4" Type="http://schemas.openxmlformats.org/officeDocument/2006/relationships/hyperlink" Target="http://tarif.ekonom73.ru/law/list.html?type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1255</Words>
  <Characters>7155</Characters>
  <Application>Microsoft Office Word</Application>
  <DocSecurity>0</DocSecurity>
  <Lines>59</Lines>
  <Paragraphs>16</Paragraphs>
  <ScaleCrop>false</ScaleCrop>
  <Company/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2019-01-22T11:34:00Z</dcterms:created>
  <dcterms:modified xsi:type="dcterms:W3CDTF">2019-01-22T11:35:00Z</dcterms:modified>
</cp:coreProperties>
</file>